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3544"/>
      </w:tblGrid>
      <w:tr w:rsidR="00E75F96" w:rsidRPr="003B61AD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:rsidR="00E75F96" w:rsidRPr="00982236" w:rsidRDefault="00E75F96" w:rsidP="00A575D5">
            <w:pPr>
              <w:tabs>
                <w:tab w:val="left" w:pos="1721"/>
              </w:tabs>
              <w:jc w:val="center"/>
              <w:rPr>
                <w:rFonts w:ascii="Calibri" w:hAnsi="Calibri"/>
                <w:sz w:val="20"/>
                <w:szCs w:val="20"/>
                <w:lang w:val="el-GR"/>
              </w:rPr>
            </w:pPr>
            <w:r w:rsidRPr="00982236">
              <w:rPr>
                <w:rFonts w:ascii="Calibri" w:hAnsi="Calibri"/>
                <w:sz w:val="20"/>
                <w:szCs w:val="20"/>
                <w:lang w:val="el-GR"/>
              </w:rPr>
              <w:t>Πατησίων  42, 106 82 Αθήνα</w:t>
            </w:r>
          </w:p>
          <w:p w:rsidR="00E75F96" w:rsidRPr="00AD20A4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</w:rPr>
            </w:pP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email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undergrad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-</w:t>
            </w:r>
            <w:proofErr w:type="spellStart"/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secr</w:t>
            </w:r>
            <w:proofErr w:type="spellEnd"/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@</w:t>
            </w:r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arch</w:t>
            </w:r>
            <w:r w:rsidRPr="00AD20A4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  <w:proofErr w:type="spellStart"/>
            <w:r w:rsidRPr="00982236">
              <w:rPr>
                <w:rFonts w:ascii="Calibri" w:hAnsi="Calibri"/>
                <w:sz w:val="20"/>
                <w:szCs w:val="20"/>
                <w:lang w:val="en-US"/>
              </w:rPr>
              <w:t>ntua</w:t>
            </w:r>
            <w:proofErr w:type="spellEnd"/>
            <w:r w:rsidRPr="00AD20A4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Ημερομηνία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</w:tc>
      </w:tr>
      <w:tr w:rsidR="00E75F96" w:rsidRPr="003B61AD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F96" w:rsidRPr="00F07D1E" w:rsidRDefault="00E75F96" w:rsidP="00A575D5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>Προθεσμία υποβολής αιτήσεων 04 –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726AE7">
              <w:rPr>
                <w:rFonts w:asciiTheme="minorHAnsi" w:hAnsiTheme="minorHAnsi" w:cstheme="minorHAnsi"/>
                <w:b/>
                <w:color w:val="C00000"/>
                <w:lang w:val="el-GR"/>
              </w:rPr>
              <w:t>1</w:t>
            </w:r>
            <w:r w:rsidR="00726AE7">
              <w:rPr>
                <w:rFonts w:asciiTheme="minorHAnsi" w:hAnsiTheme="minorHAnsi" w:cstheme="minorHAnsi"/>
                <w:b/>
                <w:color w:val="C00000"/>
                <w:lang w:val="en-US"/>
              </w:rPr>
              <w:t>5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>Οκτωβρίου 2022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294"/>
        <w:gridCol w:w="425"/>
        <w:gridCol w:w="425"/>
        <w:gridCol w:w="88"/>
        <w:gridCol w:w="621"/>
        <w:gridCol w:w="425"/>
        <w:gridCol w:w="1418"/>
        <w:gridCol w:w="425"/>
        <w:gridCol w:w="425"/>
        <w:gridCol w:w="4962"/>
      </w:tblGrid>
      <w:tr w:rsidR="00A575D5" w:rsidRPr="00726AE7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536A0E" w:rsidRDefault="00A575D5" w:rsidP="00982236">
            <w:pPr>
              <w:pStyle w:val="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bookmarkStart w:id="0" w:name="_GoBack"/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bookmarkEnd w:id="0"/>
          <w:p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:rsidR="00A575D5" w:rsidRPr="003B61AD" w:rsidRDefault="00A575D5" w:rsidP="00982236">
            <w:pPr>
              <w:spacing w:line="288" w:lineRule="auto"/>
              <w:jc w:val="center"/>
              <w:rPr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ΠΕΡΙΟΔΟΣ ΦΕΒΡΟΥΑΡΙΟΥ 2022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726AE7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726AE7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Φεβρουαρίου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2022.</w:t>
            </w:r>
          </w:p>
        </w:tc>
      </w:tr>
      <w:tr w:rsidR="00A575D5" w:rsidRPr="003B61AD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:rsidTr="00A308B5">
        <w:trPr>
          <w:cantSplit/>
          <w:trHeight w:val="47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A308B5">
        <w:trPr>
          <w:cantSplit/>
          <w:trHeight w:val="497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726AE7" w:rsidTr="00A308B5">
        <w:trPr>
          <w:cantSplit/>
          <w:trHeight w:val="421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A308B5">
        <w:trPr>
          <w:cantSplit/>
          <w:trHeight w:val="39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A575D5" w:rsidRPr="003B61AD" w:rsidTr="00A308B5">
        <w:trPr>
          <w:cantSplit/>
          <w:trHeight w:val="38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ΚΑΜΑΡΙΝΙ 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ΟΧΙ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5D5" w:rsidRPr="00A575D5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2021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480"/>
        </w:trPr>
        <w:tc>
          <w:tcPr>
            <w:tcW w:w="492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:rsidTr="00F07D1E">
        <w:trPr>
          <w:cantSplit/>
          <w:trHeight w:val="480"/>
        </w:trPr>
        <w:tc>
          <w:tcPr>
            <w:tcW w:w="1526" w:type="dxa"/>
            <w:gridSpan w:val="2"/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480"/>
        </w:trPr>
        <w:tc>
          <w:tcPr>
            <w:tcW w:w="1526" w:type="dxa"/>
            <w:gridSpan w:val="2"/>
            <w:vAlign w:val="center"/>
          </w:tcPr>
          <w:p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75D5" w:rsidRPr="00F07D1E" w:rsidRDefault="00A575D5" w:rsidP="00A575D5">
            <w:pPr>
              <w:pStyle w:val="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B2FD5"/>
    <w:rsid w:val="002B3C0A"/>
    <w:rsid w:val="00314AE9"/>
    <w:rsid w:val="00352D07"/>
    <w:rsid w:val="00354419"/>
    <w:rsid w:val="00356221"/>
    <w:rsid w:val="003674C8"/>
    <w:rsid w:val="00370CC1"/>
    <w:rsid w:val="003A3B7A"/>
    <w:rsid w:val="003B61AD"/>
    <w:rsid w:val="003C2A60"/>
    <w:rsid w:val="003E7B5C"/>
    <w:rsid w:val="003F17B1"/>
    <w:rsid w:val="003F669A"/>
    <w:rsid w:val="00440EDF"/>
    <w:rsid w:val="004B2A59"/>
    <w:rsid w:val="00501078"/>
    <w:rsid w:val="00512F2E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2193F"/>
    <w:rsid w:val="006306BC"/>
    <w:rsid w:val="00655EF9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85EB0"/>
    <w:rsid w:val="007C4804"/>
    <w:rsid w:val="00883A11"/>
    <w:rsid w:val="008A47C0"/>
    <w:rsid w:val="00920F1D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80267"/>
    <w:rsid w:val="00B86FA1"/>
    <w:rsid w:val="00BA7D0B"/>
    <w:rsid w:val="00BC4618"/>
    <w:rsid w:val="00BE7EF0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1">
    <w:name w:val="heading 1"/>
    <w:basedOn w:val="a"/>
    <w:next w:val="a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2">
    <w:name w:val="heading 2"/>
    <w:basedOn w:val="a"/>
    <w:next w:val="a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3">
    <w:name w:val="heading 3"/>
    <w:basedOn w:val="a"/>
    <w:next w:val="a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A06"/>
    <w:pPr>
      <w:spacing w:before="60" w:after="60"/>
    </w:pPr>
    <w:rPr>
      <w:lang w:val="el-GR"/>
    </w:rPr>
  </w:style>
  <w:style w:type="paragraph" w:styleId="a4">
    <w:name w:val="Balloon Text"/>
    <w:basedOn w:val="a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A668-B436-463D-9937-BAA8C92F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1818</Characters>
  <Application>Microsoft Office Word</Application>
  <DocSecurity>0</DocSecurity>
  <Lines>15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pkarapidaki</cp:lastModifiedBy>
  <cp:revision>12</cp:revision>
  <cp:lastPrinted>2021-10-04T09:57:00Z</cp:lastPrinted>
  <dcterms:created xsi:type="dcterms:W3CDTF">2021-10-04T09:58:00Z</dcterms:created>
  <dcterms:modified xsi:type="dcterms:W3CDTF">2021-10-04T12:11:00Z</dcterms:modified>
</cp:coreProperties>
</file>